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B6DDE">
      <w:pPr>
        <w:keepNext w:val="0"/>
        <w:keepLines w:val="0"/>
        <w:pageBreakBefore w:val="0"/>
        <w:widowControl w:val="0"/>
        <w:kinsoku/>
        <w:wordWrap/>
        <w:overflowPunct/>
        <w:topLinePunct w:val="0"/>
        <w:autoSpaceDE/>
        <w:autoSpaceDN/>
        <w:bidi w:val="0"/>
        <w:adjustRightInd/>
        <w:snapToGrid/>
        <w:spacing w:line="576" w:lineRule="exact"/>
        <w:ind w:firstLine="1320" w:firstLineChars="300"/>
        <w:textAlignment w:val="auto"/>
        <w:rPr>
          <w:rFonts w:hint="eastAsia" w:ascii="黑体" w:hAnsi="黑体" w:eastAsia="黑体" w:cs="黑体"/>
          <w:bCs/>
          <w:sz w:val="44"/>
          <w:szCs w:val="44"/>
          <w:lang w:val="en-US" w:eastAsia="zh-CN"/>
        </w:rPr>
      </w:pPr>
      <w:bookmarkStart w:id="0" w:name="_GoBack"/>
      <w:bookmarkEnd w:id="0"/>
      <w:r>
        <w:rPr>
          <w:rFonts w:hint="eastAsia" w:ascii="黑体" w:hAnsi="黑体" w:eastAsia="黑体" w:cs="黑体"/>
          <w:bCs/>
          <w:sz w:val="44"/>
          <w:szCs w:val="44"/>
          <w:lang w:eastAsia="zh-CN"/>
        </w:rPr>
        <w:t>着眼急难愁盼</w:t>
      </w:r>
      <w:r>
        <w:rPr>
          <w:rFonts w:hint="eastAsia" w:ascii="黑体" w:hAnsi="黑体" w:eastAsia="黑体" w:cs="黑体"/>
          <w:bCs/>
          <w:sz w:val="44"/>
          <w:szCs w:val="44"/>
          <w:lang w:val="en-US" w:eastAsia="zh-CN"/>
        </w:rPr>
        <w:t xml:space="preserve">  聚力纾困解忧</w:t>
      </w:r>
    </w:p>
    <w:p w14:paraId="5507885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——常德日报</w:t>
      </w:r>
      <w:r>
        <w:rPr>
          <w:rFonts w:hint="eastAsia" w:ascii="黑体" w:hAnsi="黑体" w:eastAsia="黑体" w:cs="黑体"/>
          <w:sz w:val="32"/>
          <w:szCs w:val="32"/>
        </w:rPr>
        <w:t>“党报连心桥”</w:t>
      </w:r>
      <w:r>
        <w:rPr>
          <w:rFonts w:hint="eastAsia" w:ascii="黑体" w:hAnsi="黑体" w:eastAsia="黑体" w:cs="黑体"/>
          <w:sz w:val="32"/>
          <w:szCs w:val="32"/>
          <w:lang w:eastAsia="zh-CN"/>
        </w:rPr>
        <w:t>专栏</w:t>
      </w:r>
      <w:r>
        <w:rPr>
          <w:rFonts w:hint="eastAsia" w:ascii="黑体" w:hAnsi="黑体" w:eastAsia="黑体" w:cs="黑体"/>
          <w:sz w:val="32"/>
          <w:szCs w:val="32"/>
        </w:rPr>
        <w:t>的实践探</w:t>
      </w:r>
      <w:r>
        <w:rPr>
          <w:rFonts w:hint="eastAsia" w:ascii="黑体" w:hAnsi="黑体" w:eastAsia="黑体" w:cs="黑体"/>
          <w:sz w:val="32"/>
          <w:szCs w:val="32"/>
          <w:lang w:eastAsia="zh-CN"/>
        </w:rPr>
        <w:t>索</w:t>
      </w:r>
    </w:p>
    <w:p w14:paraId="75F739ED">
      <w:pPr>
        <w:keepNext w:val="0"/>
        <w:keepLines w:val="0"/>
        <w:pageBreakBefore w:val="0"/>
        <w:widowControl w:val="0"/>
        <w:kinsoku/>
        <w:wordWrap/>
        <w:overflowPunct/>
        <w:topLinePunct w:val="0"/>
        <w:autoSpaceDE/>
        <w:autoSpaceDN/>
        <w:bidi w:val="0"/>
        <w:adjustRightInd/>
        <w:snapToGrid/>
        <w:spacing w:line="576" w:lineRule="exact"/>
        <w:ind w:firstLine="700" w:firstLineChars="250"/>
        <w:textAlignment w:val="auto"/>
        <w:rPr>
          <w:rFonts w:hint="eastAsia" w:cs="仿宋" w:asciiTheme="minorEastAsia" w:hAnsiTheme="minorEastAsia"/>
          <w:bCs/>
          <w:sz w:val="28"/>
          <w:szCs w:val="28"/>
          <w:lang w:eastAsia="zh-CN"/>
        </w:rPr>
      </w:pPr>
    </w:p>
    <w:p w14:paraId="1F9586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摘要：</w:t>
      </w:r>
      <w:r>
        <w:rPr>
          <w:rFonts w:hint="eastAsia" w:ascii="仿宋_GB2312" w:hAnsi="仿宋_GB2312" w:eastAsia="仿宋_GB2312" w:cs="仿宋_GB2312"/>
          <w:color w:val="000000" w:themeColor="text1"/>
          <w:sz w:val="32"/>
          <w:szCs w:val="32"/>
          <w:lang w:eastAsia="zh-CN"/>
          <w14:textFill>
            <w14:solidFill>
              <w14:schemeClr w14:val="tx1"/>
            </w14:solidFill>
          </w14:textFill>
        </w:rPr>
        <w:t>常德日报策划推出“党报连心桥”栏目，充分发挥党建引领作用，构筑党委、政府与人民群众的“连心桥”；着眼群众急难愁盼，打造反映民情与传递民声的“直通车”；面对时代变革媒体变局，强化建设性监督作用，提升了百姓获得感、幸福感、安全感，彰显了主流媒体的责任担当。</w:t>
      </w:r>
    </w:p>
    <w:p w14:paraId="04A0C3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关键词：</w:t>
      </w:r>
      <w:r>
        <w:rPr>
          <w:rFonts w:hint="eastAsia" w:ascii="仿宋_GB2312" w:hAnsi="仿宋_GB2312" w:eastAsia="仿宋_GB2312" w:cs="仿宋_GB2312"/>
          <w:color w:val="000000" w:themeColor="text1"/>
          <w:sz w:val="32"/>
          <w:szCs w:val="32"/>
          <w:lang w:eastAsia="zh-CN"/>
          <w14:textFill>
            <w14:solidFill>
              <w14:schemeClr w14:val="tx1"/>
            </w14:solidFill>
          </w14:textFill>
        </w:rPr>
        <w:t>舆论引导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党媒职责</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急难愁盼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纾困解忧</w:t>
      </w:r>
    </w:p>
    <w:p w14:paraId="703433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p>
    <w:p w14:paraId="1FAB7CF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lang w:eastAsia="zh-CN"/>
          <w14:textFill>
            <w14:solidFill>
              <w14:schemeClr w14:val="tx1"/>
            </w14:solidFill>
          </w14:textFill>
        </w:rPr>
        <w:t>李</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lang w:eastAsia="zh-CN"/>
          <w14:textFill>
            <w14:solidFill>
              <w14:schemeClr w14:val="tx1"/>
            </w14:solidFill>
          </w14:textFill>
        </w:rPr>
        <w:t>勇</w:t>
      </w:r>
    </w:p>
    <w:p w14:paraId="6AA6130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color w:val="000000" w:themeColor="text1"/>
          <w:sz w:val="32"/>
          <w:szCs w:val="32"/>
          <w:lang w:eastAsia="zh-CN"/>
          <w14:textFill>
            <w14:solidFill>
              <w14:schemeClr w14:val="tx1"/>
            </w14:solidFill>
          </w14:textFill>
        </w:rPr>
      </w:pPr>
    </w:p>
    <w:p w14:paraId="3749A5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习近平总书记指出：“舆论监督和正面宣传是统一的。”为主流媒体在新闻实践中正确把握正面宣传与舆论监督之间的关系提供了基本遵循。面对工作中存在的各种问题、社会上出现的各种现象，主流媒体应激浊扬清、针砭时弊，统筹网上网下、国内国际、大事小事，做好建设性报道，做好宣传教育和舆论引导工作，发挥强信心、暖人心、聚民心的积极作用。</w:t>
      </w:r>
    </w:p>
    <w:p w14:paraId="03CF3A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为更好履行党媒职责使命，着力解决好群众急难愁盼问题，2023年以来，常德日报社强化党媒舆论监督作用，由报社党组书记牵头、机关党委具体组织实施，在所属媒体开辟“党报连心桥”专栏，发挥党的新闻工作者的主力军作用，从每年群众来信来电来访及网上发帖的问题中选取群众急难愁盼的普遍性问题进行跟踪报道，现已刊发百余期舆论监督与民生服务类文章，解决了一批民生问题，提升了百姓获得感、幸福感、安全感，实现了党建与业务的“双促双融”,彰显了党媒的责任与担当。</w:t>
      </w:r>
    </w:p>
    <w:p w14:paraId="077074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t>发挥党建引领作用，构筑党委政府与人民群众的“连心桥”</w:t>
      </w:r>
    </w:p>
    <w:p w14:paraId="20C7E6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立足党媒职能，构筑“连心桥”。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舆论监督是党媒联系群众、关注民生、传递民意的有效平台，更是回应群众期盼、帮助解决难题的重要举措。“党报连心桥”专栏以每周一期的频次推出，成为报社接待群众来信来访、做好舆论监督的重要抓手，既着力当好党委、政府与人民群众之间的“协调员”，又当好群众监督党委政府工作的“监督员”。</w:t>
      </w:r>
    </w:p>
    <w:p w14:paraId="4C05AC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锤炼党员队伍，强化“向心力”。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栏主要由机关党委统筹，协调一线采编部室党员记者轮流参与。通过群众来信来访和常德论坛网民发帖内容，值班党员记者经过联系确认，核实具体情况与诉求，再与有关职能部门联系，从而推动问题解决，既锤炼党员队伍的党性修养，又提升采编人员的能力素质。</w:t>
      </w:r>
    </w:p>
    <w:p w14:paraId="5A98F8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推进信访创新，共画“同心圆”。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报社对群众来信来电来访按实际情况进行分类处理：一是对有新闻价值、具备普遍性且可见报的信访素材，经记者采访调查、认真核实后，通过公开见报促进问题解决；二是对牵涉面广、话题相对敏感的问题，通过编送内参形式，呈报上级领导或相关部门促进解决；三是对需要多个部门系统督办的问题，大多通过转办信函的形式转给相关部门，督促其按有关政策规定办理。</w:t>
      </w:r>
    </w:p>
    <w:p w14:paraId="6D1C6E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t>着眼群众急难愁盼，打造民情民声“直通车”</w:t>
      </w:r>
    </w:p>
    <w:p w14:paraId="6441E3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“党报连心桥”专栏通过搭建平台、整合资源、锻炼队伍、强化服务的方式，推动地方党媒党建与业务工作相互促进，实现了同频共振、同向发力，报道内容得到社会各界的肯定和好评。</w:t>
      </w:r>
    </w:p>
    <w:p w14:paraId="6CA224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优化党报群众工作，用心用情传递党媒温暖。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报社由分管领导负责督促协调，民生新闻部承担信访接待与民生相关的新闻报道工作，与其他部门进行配合、联动，开辟信访热线、设置信访接待室、配备专职接访记者，负责常德论坛网上投诉平台的运维，年度接待来信来函来访来电及处理网上帖文3000余条（次）,努力做到次次有记录、件件有回应、事事有着落。在常德日报、常德融媒上开设信访专版及“党报连心桥”专栏，还与市长热线、市信访局等畅通联动，做到哪里有读者需要，记者就奔向哪里，用心用情搞好服务和协调，让百姓时时处处感受到党媒温度。</w:t>
      </w:r>
    </w:p>
    <w:p w14:paraId="0CCA86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丰富民生类报道，强化宣传报道服务性和吸引力。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报连心桥”专栏在每年度的信访问题中挑选出群众普遍急难愁盼的问题，关注百姓身边事、忧心事、烦心事，贴近民生、反映民意，无论是报道党员干部为民解忧的先进事迹，还是展示基层党组织迎难而上的创新实践，都力求真实生动，有温度、接地气，具有即时性、互动性和广泛性特点，努力让群众看到党的实际行动，并获得更轻松愉悦的阅读感。</w:t>
      </w:r>
    </w:p>
    <w:p w14:paraId="638AA1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关注社会热点焦点，增强群众幸福感满意度。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教育培训、住房、医药、交通等方面的问题，都是“党报连心桥”专栏关注的重点。</w:t>
      </w:r>
    </w:p>
    <w:p w14:paraId="7EE6E6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12月底，市民小刘在常德论坛上发帖反映在常德中公教育退费时遭遇难题。记者通过采访，发现小刘这样的遭遇并非个案，在当地涉及187人，合计金额285.7万元。记者在半个多月时间里，多次走访采访对象及相关部门核实情况并追根溯源，从法律角度提供解决办法。该稿件一经刊发便在社会上引起强烈反响。相关部门高度重视，迅速介入、协商座谈，帮助市民解决退费问题。通过类似报道，百姓诉求有了更加顺畅的反映通道与解决渠道，更加坚定了对党媒的信任，提升了幸福感与满意度。</w:t>
      </w:r>
    </w:p>
    <w:p w14:paraId="5FDB1E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加强各部门联动协作，提升办实事解民难质效。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在推进问题妥善解决的同时，专栏报道也促进了各部门之间联动机制的深化与完善。</w:t>
      </w:r>
    </w:p>
    <w:p w14:paraId="1A56BC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年3月11日，市民游先生来到常德日报社，送上一面锦旗，表达感激之情。原来，游先生在常德论坛反映武陵区东江街道浮桥社区的污水处理设施不仅噪声大，还有一条污水沟渠裸露在外，又臭又脏，沟渠沿线居民苦不堪言。游先生抱着试一试的心态发帖反映自己的困扰。论坛编辑记者第一时间将帖文转至相关部门推动协调解决。随后，武陵区东江街道迅速上报区委、区政府，联动多部门采取加盖隔音墙、污水管道入地、污水分流等升级改造手段，彻底解决了游先生所反映问题。正是因为报道了这样的一个部门难以解决的问题，有力地推动了相关职能部门之间的沟通与协作，进一步提高了工作效率与质量，让群众在办事过程中切身感受到主流媒体办实事解民忧的优质服务。</w:t>
      </w:r>
    </w:p>
    <w:p w14:paraId="2DE3BE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t>面对时代变革，强化建设性监督作用</w:t>
      </w:r>
    </w:p>
    <w:p w14:paraId="1449E6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专栏在实施过程中，也面临着时代发展新趋势、舆论环境新变化、人才队伍新要求等方面的现实问题。</w:t>
      </w:r>
    </w:p>
    <w:p w14:paraId="1A0A11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舆论监督阵地需进一步扩大。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新媒体的崛起带来传媒场域的新变化：一方面，催生了更多自媒体参与到社会舆论监督中来，鱼龙混杂，真假难辨；另一方面，读者对主流媒体加大舆论监督力度的期望更为迫切。2012年底，有媒体记者曾对全国省级党报舆论监督版面和栏目做过统计，当时全国有13家省级党报开设了舆论监督相关版面和栏目，如北京日报的“政府与市民”、解放日报的“百姓心声”、湖南日报的“来信”、新华日报的“新华调查”等。如今，仍然坚持开设舆论监督版面的省级党报不断减少，有的换了名称，有的压缩了出版期数与频次，有的延长了出版周期，等等。</w:t>
      </w:r>
    </w:p>
    <w:p w14:paraId="26450D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地市级党报开展舆论监督需突破掣肘。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地方上，一提起舆论监督，部分同志的第一反应是“负面新闻”“惹麻烦”“找茬”，更不可能把舆论监督报道上升到有利于改进工作、促进管理、提升效能的认识高度上来。同时，面对新媒体带来的挑战和冲击，包括党报在内的部分传统媒体面临收入锐减的困境，大多弱化了舆论监督功能，如过去一些“带刺”的版面和栏目，或“改头换面”，或消失于改版计划中。</w:t>
      </w:r>
    </w:p>
    <w:p w14:paraId="60BB6D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栏目持续出彩面临挑战。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第一，群众来信来访与网上反映的问题涉及民生类居多，牵涉面广且较为零碎，大部分属于不同区域、不同时间出现的同一类问题；第二，对筛选后拟定的采访线索进行实地核实、广泛采访过程中，党员记者所耗费的精力较多，从确定一条可以采访见报的线索到报道推出，时间周期有时超过一个星期，往往需要安排多条线索同步采访，才能保证专栏内容如期见报；第三，有些群众来信来访中反映较为突出的问题不适宜在“党报连心桥”栏目进行公开报道，难以吸引读者持续高度关注。</w:t>
      </w:r>
    </w:p>
    <w:p w14:paraId="2D7396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综上所述，推进“党报连心桥”等相关专栏进一步守正创新，需要多点着力、主动作为。</w:t>
      </w:r>
    </w:p>
    <w:p w14:paraId="70845E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彰显党报权威性。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舆论监督是人民群众行使民主权利的重要形式，是党和人民赋予新闻媒体的一项重要职能，是党媒社会责任担当的体现。党报是党和政府联系人民群众的桥梁和纽带，无论是从继承和发扬党的优良传统的角度出发，还是从走好新时代网上群众路线的高度考虑，舆论监督的功能和力度都需进一步强化。在经济社会快速发展、信息传播技术加速更新的当下，发挥党报舆论监督的正面引导作用，既是促进新时代社会和谐稳定、服务党委政府工作大局的需要，也是强化党媒传播力、影响力、引导力、公信力的必然要求。</w:t>
      </w:r>
    </w:p>
    <w:p w14:paraId="74A482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推动党建与业务有效融合。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流媒体需以党建为抓手，不断探索党建与业务有效融合的方式，同时强化来信来访接待室作为“党报连心桥”专栏阵地的作用，党员记者、入党积极分子参与轮岗值班，近距离接待来访群众，倾听群众心声，在为民办实事、纾困解难的同时，让基层党组织汇聚力量、充满活力，更好地发挥战斗堡垒作用。</w:t>
      </w:r>
    </w:p>
    <w:p w14:paraId="012F94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在密切联系群众上下功夫。</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街道社区、工厂车间、田间地头等，既是党报联系群众的重点方向，又是宣传党的方针政策的落脚点，是积累新闻报道第一手素材的好源头。报社通过开展“党报社区行”活动等，依托各有关部门和当地党委、政府，在各街道（乡镇）、社区（村组）建立群众信访联系点，畅通与群众面对面的交流，深入了解基层群众心声与诉求、动态与走向，搭建起政府部门、主流媒体、百姓之间互动交流的平台。</w:t>
      </w:r>
    </w:p>
    <w:p w14:paraId="6A1E5B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作为强化党媒定位、提升舆论引导力的积极探索，常德日报社将继续以“党报连心桥”专栏为抓手，以“舆论监督＋民生服务”等方式，持续完善机制、优化服务、突出重点，进一步密切联系群众、反映百姓诉求、传递基层心声，在助推基层治理、促进社会和谐等方面发挥积极作用。</w:t>
      </w:r>
    </w:p>
    <w:p w14:paraId="1475F7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（作者系常德日报社机关党委专职副书记）</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611"/>
    <w:rsid w:val="00294EFE"/>
    <w:rsid w:val="002F1E8F"/>
    <w:rsid w:val="003B1EE3"/>
    <w:rsid w:val="003F5F7E"/>
    <w:rsid w:val="00610440"/>
    <w:rsid w:val="007C2D9F"/>
    <w:rsid w:val="00B20E1A"/>
    <w:rsid w:val="00C26611"/>
    <w:rsid w:val="00D31CBF"/>
    <w:rsid w:val="00E35509"/>
    <w:rsid w:val="045D77A3"/>
    <w:rsid w:val="06C23671"/>
    <w:rsid w:val="09792FD8"/>
    <w:rsid w:val="09E65607"/>
    <w:rsid w:val="12C44E92"/>
    <w:rsid w:val="1430043C"/>
    <w:rsid w:val="14F85F8E"/>
    <w:rsid w:val="199C7EE5"/>
    <w:rsid w:val="1E9D0577"/>
    <w:rsid w:val="2A863259"/>
    <w:rsid w:val="2E755089"/>
    <w:rsid w:val="30BA6D84"/>
    <w:rsid w:val="3C5C5193"/>
    <w:rsid w:val="3F9B2078"/>
    <w:rsid w:val="40890521"/>
    <w:rsid w:val="41287D39"/>
    <w:rsid w:val="43B7341D"/>
    <w:rsid w:val="43D12D5A"/>
    <w:rsid w:val="47563A7D"/>
    <w:rsid w:val="554F18E1"/>
    <w:rsid w:val="5C092733"/>
    <w:rsid w:val="60AB40D7"/>
    <w:rsid w:val="6CAD2AF7"/>
    <w:rsid w:val="6CB56437"/>
    <w:rsid w:val="6DCE3893"/>
    <w:rsid w:val="6EBB65A9"/>
    <w:rsid w:val="75617E25"/>
    <w:rsid w:val="75DE1A7C"/>
    <w:rsid w:val="77514364"/>
    <w:rsid w:val="77FC1B78"/>
    <w:rsid w:val="7BFA3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3705</Words>
  <Characters>3729</Characters>
  <Lines>6</Lines>
  <Paragraphs>1</Paragraphs>
  <TotalTime>1</TotalTime>
  <ScaleCrop>false</ScaleCrop>
  <LinksUpToDate>false</LinksUpToDate>
  <CharactersWithSpaces>3743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2025-12-24T04:15:00Z</dcterms:created>
  <dc:creator>Administrator</dc:creator>
  <cp:lastModifiedBy>子砚</cp:lastModifiedBy>
  <cp:lastPrinted>2026-02-26T08:02:41Z</cp:lastPrinted>
  <dcterms:modified xsi:type="dcterms:W3CDTF">2026-02-26T08:02:47Z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eyJoZGlkIjoiZTMyYjdmZDg3OTRjY2E5NjI3ZTIwNmM2N2MxOWFmOGQiLCJ1c2VySWQiOiI1NDExMjg3NzgifQ==</vt:lpwstr>
  </property>
  <property fmtid="{D5CDD505-2E9C-101B-9397-08002B2CF9AE}" pid="3" name="KSOProductBuildVer">
    <vt:lpwstr>2052-12.1.0.24657</vt:lpwstr>
  </property>
  <property fmtid="{D5CDD505-2E9C-101B-9397-08002B2CF9AE}" pid="4" name="ICV">
    <vt:lpwstr>A93CFB25F1C84C74A0F9F25F0AFA6359_13</vt:lpwstr>
  </property>
</Properties>
</file>